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B28" w:rsidRPr="00545F06" w:rsidRDefault="000D6B28" w:rsidP="000D6B28">
      <w:pPr>
        <w:ind w:firstLine="851"/>
        <w:jc w:val="center"/>
        <w:rPr>
          <w:lang w:val="kk-KZ"/>
        </w:rPr>
      </w:pPr>
      <w:r w:rsidRPr="00545F06">
        <w:rPr>
          <w:lang w:val="kk-KZ"/>
        </w:rPr>
        <w:t xml:space="preserve">Дәріс </w:t>
      </w:r>
      <w:r w:rsidRPr="00545F06">
        <w:rPr>
          <w:b/>
          <w:lang w:val="kk-KZ"/>
        </w:rPr>
        <w:t>№7</w:t>
      </w:r>
    </w:p>
    <w:p w:rsidR="000D6B28" w:rsidRPr="00545F06" w:rsidRDefault="000D6B28" w:rsidP="000D6B28">
      <w:pPr>
        <w:ind w:firstLine="851"/>
        <w:jc w:val="center"/>
        <w:rPr>
          <w:b/>
          <w:lang w:val="kk-KZ"/>
        </w:rPr>
      </w:pPr>
      <w:r w:rsidRPr="00545F06">
        <w:rPr>
          <w:b/>
          <w:lang w:val="kk-KZ"/>
        </w:rPr>
        <w:t>Менеджменттегі мотивация</w:t>
      </w:r>
    </w:p>
    <w:p w:rsidR="000D6B28" w:rsidRPr="00545F06" w:rsidRDefault="000D6B28" w:rsidP="000D6B28">
      <w:pPr>
        <w:tabs>
          <w:tab w:val="left" w:pos="851"/>
        </w:tabs>
        <w:ind w:firstLine="851"/>
        <w:jc w:val="both"/>
        <w:rPr>
          <w:lang w:val="kk-KZ"/>
        </w:rPr>
      </w:pPr>
      <w:r w:rsidRPr="00545F06">
        <w:rPr>
          <w:b/>
          <w:lang w:val="kk-KZ"/>
        </w:rPr>
        <w:t>Дәрістің мақсаты:</w:t>
      </w:r>
      <w:r w:rsidRPr="00545F06">
        <w:rPr>
          <w:lang w:val="kk-KZ"/>
        </w:rPr>
        <w:t xml:space="preserve"> Қазіргі замандағы мотивация теорияларымен танысу </w:t>
      </w:r>
    </w:p>
    <w:p w:rsidR="000D6B28" w:rsidRPr="00545F06" w:rsidRDefault="000D6B28" w:rsidP="000D6B28">
      <w:pPr>
        <w:ind w:firstLine="851"/>
        <w:jc w:val="both"/>
        <w:rPr>
          <w:b/>
          <w:lang w:val="kk-KZ"/>
        </w:rPr>
      </w:pPr>
      <w:r w:rsidRPr="00545F06">
        <w:rPr>
          <w:b/>
          <w:lang w:val="kk-KZ"/>
        </w:rPr>
        <w:t>Тақырып бойынша қарастырылатын сұрақтар:</w:t>
      </w:r>
    </w:p>
    <w:p w:rsidR="000D6B28" w:rsidRPr="00545F06" w:rsidRDefault="000D6B28" w:rsidP="000D6B28">
      <w:pPr>
        <w:ind w:firstLine="851"/>
        <w:jc w:val="both"/>
        <w:rPr>
          <w:lang w:val="kk-KZ"/>
        </w:rPr>
      </w:pPr>
      <w:r w:rsidRPr="00545F06">
        <w:rPr>
          <w:lang w:val="kk-KZ"/>
        </w:rPr>
        <w:t xml:space="preserve">1. Мотивация түсінігіне анықтама беру.. </w:t>
      </w:r>
    </w:p>
    <w:p w:rsidR="000D6B28" w:rsidRPr="00545F06" w:rsidRDefault="000D6B28" w:rsidP="000D6B28">
      <w:pPr>
        <w:ind w:firstLine="851"/>
        <w:jc w:val="both"/>
        <w:rPr>
          <w:lang w:val="kk-KZ"/>
        </w:rPr>
      </w:pPr>
      <w:r w:rsidRPr="00545F06">
        <w:rPr>
          <w:lang w:val="kk-KZ"/>
        </w:rPr>
        <w:t xml:space="preserve">2. Мотивацияның мазмұнды теориялары </w:t>
      </w:r>
    </w:p>
    <w:p w:rsidR="000D6B28" w:rsidRPr="00545F06" w:rsidRDefault="000D6B28" w:rsidP="000D6B28">
      <w:pPr>
        <w:ind w:firstLine="851"/>
        <w:jc w:val="both"/>
        <w:rPr>
          <w:b/>
          <w:lang w:val="kk-KZ"/>
        </w:rPr>
      </w:pPr>
      <w:r w:rsidRPr="00545F06">
        <w:rPr>
          <w:lang w:val="kk-KZ"/>
        </w:rPr>
        <w:t xml:space="preserve">3. Мотивацияның процессуалды теориялары </w:t>
      </w:r>
    </w:p>
    <w:p w:rsidR="000D6B28" w:rsidRPr="00545F06" w:rsidRDefault="000D6B28" w:rsidP="000D6B28">
      <w:pPr>
        <w:ind w:firstLine="851"/>
        <w:jc w:val="both"/>
        <w:rPr>
          <w:b/>
          <w:lang w:val="kk-KZ"/>
        </w:rPr>
      </w:pPr>
      <w:r w:rsidRPr="00545F06">
        <w:rPr>
          <w:b/>
          <w:lang w:val="kk-KZ"/>
        </w:rPr>
        <w:t>Тақырыптың қысқаша мазмұны</w:t>
      </w:r>
    </w:p>
    <w:p w:rsidR="000D6B28" w:rsidRPr="00545F06" w:rsidRDefault="000D6B28" w:rsidP="000D6B28">
      <w:pPr>
        <w:ind w:firstLine="851"/>
        <w:jc w:val="both"/>
        <w:rPr>
          <w:lang w:val="kk-KZ"/>
        </w:rPr>
      </w:pPr>
      <w:r w:rsidRPr="00545F06">
        <w:rPr>
          <w:b/>
          <w:i/>
          <w:lang w:val="kk-KZ"/>
        </w:rPr>
        <w:t>Мотивация</w:t>
      </w:r>
      <w:r w:rsidRPr="00545F06">
        <w:rPr>
          <w:lang w:val="kk-KZ"/>
        </w:rPr>
        <w:t xml:space="preserve"> - өзін және басқаларды ұйымның мақсатына жетуге ояту және ынталандыру процесі. Мотивация әдістері: 1. қамшы және пряник әдісі. Қамшы мен сабаған және пряникпен ынталандыру. 2. еңбек ақыәдісі. Капитализм кезінде ұсынған. 3. Нормативтер негізінде еңбек ақы төлеу 4. адамдар қатынасы әдісі.</w:t>
      </w:r>
    </w:p>
    <w:p w:rsidR="000D6B28" w:rsidRPr="00545F06" w:rsidRDefault="000D6B28" w:rsidP="000D6B28">
      <w:pPr>
        <w:ind w:firstLine="851"/>
        <w:jc w:val="both"/>
        <w:rPr>
          <w:lang w:val="kk-KZ"/>
        </w:rPr>
      </w:pPr>
      <w:r w:rsidRPr="00545F06">
        <w:rPr>
          <w:lang w:val="kk-KZ"/>
        </w:rPr>
        <w:t xml:space="preserve"> Мазмұнды теориясы – бұл теория бойынша адамдар әрекеті біріншіден олардың қажеттіліктермен сол қажеттіліктерді қанағаттандырумен анықтады.</w:t>
      </w:r>
    </w:p>
    <w:p w:rsidR="000D6B28" w:rsidRPr="00545F06" w:rsidRDefault="000D6B28" w:rsidP="000D6B28">
      <w:pPr>
        <w:ind w:firstLine="851"/>
        <w:jc w:val="both"/>
        <w:rPr>
          <w:lang w:val="kk-KZ"/>
        </w:rPr>
      </w:pPr>
      <w:r w:rsidRPr="00545F06">
        <w:rPr>
          <w:lang w:val="kk-KZ"/>
        </w:rPr>
        <w:t>Мотивацияның мазмұнды теориясы үш негізгі ғылыми теоияға бөлінеді және негізделеді. 1. Маслау бойынша қажеттілік теориясы 2. Маклеланд теориясы  3. Герцбергтің екі факторлы теориясы. Маслоу американ зерттеушісі. Ол адамдарға байланысты қажеттіліктің 5 негізгі деңгейін айқындап көрсетті.</w:t>
      </w:r>
    </w:p>
    <w:p w:rsidR="000D6B28" w:rsidRPr="00545F06" w:rsidRDefault="000D6B28" w:rsidP="000D6B28">
      <w:pPr>
        <w:ind w:firstLine="851"/>
        <w:jc w:val="both"/>
        <w:rPr>
          <w:lang w:val="kk-KZ"/>
        </w:rPr>
      </w:pPr>
      <w:r w:rsidRPr="00545F06">
        <w:rPr>
          <w:lang w:val="kk-KZ"/>
        </w:rPr>
        <w:t>Жоғарғы деңгейдегі қажеттіліктер төменгі деңгейдегі барлық қажеттіліктерді қанағаттандырылғаннан кейін маңызды болады.</w:t>
      </w:r>
    </w:p>
    <w:p w:rsidR="000D6B28" w:rsidRPr="00545F06" w:rsidRDefault="000D6B28" w:rsidP="000D6B28">
      <w:pPr>
        <w:numPr>
          <w:ilvl w:val="0"/>
          <w:numId w:val="1"/>
        </w:numPr>
        <w:ind w:firstLine="851"/>
        <w:jc w:val="both"/>
        <w:rPr>
          <w:lang w:val="kk-KZ"/>
        </w:rPr>
      </w:pPr>
      <w:r w:rsidRPr="00545F06">
        <w:rPr>
          <w:lang w:val="kk-KZ"/>
        </w:rPr>
        <w:t xml:space="preserve">Ең төменгі деңгей физиологиялық қажеттіліктер. Бұл қажеттіліктерге адамдар күнделіктітағамға, суға, ауаға қажеттілігі жатады. </w:t>
      </w:r>
    </w:p>
    <w:p w:rsidR="000D6B28" w:rsidRPr="00545F06" w:rsidRDefault="000D6B28" w:rsidP="000D6B28">
      <w:pPr>
        <w:numPr>
          <w:ilvl w:val="0"/>
          <w:numId w:val="1"/>
        </w:numPr>
        <w:ind w:firstLine="851"/>
        <w:jc w:val="both"/>
        <w:rPr>
          <w:lang w:val="kk-KZ"/>
        </w:rPr>
      </w:pPr>
      <w:r w:rsidRPr="00545F06">
        <w:rPr>
          <w:lang w:val="kk-KZ"/>
        </w:rPr>
        <w:t xml:space="preserve"> Қауіпсіздікке деген қажеттілік </w:t>
      </w:r>
    </w:p>
    <w:p w:rsidR="000D6B28" w:rsidRPr="00545F06" w:rsidRDefault="000D6B28" w:rsidP="000D6B28">
      <w:pPr>
        <w:numPr>
          <w:ilvl w:val="0"/>
          <w:numId w:val="1"/>
        </w:numPr>
        <w:ind w:firstLine="851"/>
        <w:jc w:val="both"/>
        <w:rPr>
          <w:lang w:val="kk-KZ"/>
        </w:rPr>
      </w:pPr>
      <w:r w:rsidRPr="00545F06">
        <w:rPr>
          <w:lang w:val="kk-KZ"/>
        </w:rPr>
        <w:t>Қарым – қатынасқа немесе әлеуметтік қажеттіліктер</w:t>
      </w:r>
    </w:p>
    <w:p w:rsidR="000D6B28" w:rsidRPr="00545F06" w:rsidRDefault="000D6B28" w:rsidP="000D6B28">
      <w:pPr>
        <w:numPr>
          <w:ilvl w:val="0"/>
          <w:numId w:val="1"/>
        </w:numPr>
        <w:ind w:firstLine="851"/>
        <w:jc w:val="both"/>
        <w:rPr>
          <w:lang w:val="kk-KZ"/>
        </w:rPr>
      </w:pPr>
      <w:r w:rsidRPr="00545F06">
        <w:rPr>
          <w:lang w:val="kk-KZ"/>
        </w:rPr>
        <w:t>Қоршаған ортаның тұлғаны сыйлауды деген қажеттіліктер</w:t>
      </w:r>
    </w:p>
    <w:p w:rsidR="000D6B28" w:rsidRPr="00545F06" w:rsidRDefault="000D6B28" w:rsidP="000D6B28">
      <w:pPr>
        <w:numPr>
          <w:ilvl w:val="0"/>
          <w:numId w:val="1"/>
        </w:numPr>
        <w:ind w:firstLine="851"/>
        <w:jc w:val="both"/>
        <w:rPr>
          <w:lang w:val="kk-KZ"/>
        </w:rPr>
      </w:pPr>
      <w:r w:rsidRPr="00545F06">
        <w:rPr>
          <w:lang w:val="kk-KZ"/>
        </w:rPr>
        <w:t>Алға қойған мақсатқа жетуде өзін - өзі толығымен қолдана алу қажеттілігі.</w:t>
      </w:r>
    </w:p>
    <w:p w:rsidR="000D6B28" w:rsidRPr="00545F06" w:rsidRDefault="000D6B28" w:rsidP="000D6B28">
      <w:pPr>
        <w:ind w:firstLine="851"/>
        <w:jc w:val="both"/>
        <w:rPr>
          <w:lang w:val="kk-KZ"/>
        </w:rPr>
      </w:pPr>
      <w:r w:rsidRPr="00545F06">
        <w:rPr>
          <w:lang w:val="kk-KZ"/>
        </w:rPr>
        <w:t>Маклеланд теориясы Маслоу теориясын толықтырған және үш негізгі қажеттіліктерді айқындап көрсеткен:</w:t>
      </w:r>
    </w:p>
    <w:p w:rsidR="000D6B28" w:rsidRPr="00545F06" w:rsidRDefault="000D6B28" w:rsidP="000D6B28">
      <w:pPr>
        <w:ind w:firstLine="851"/>
        <w:jc w:val="both"/>
        <w:rPr>
          <w:lang w:val="kk-KZ"/>
        </w:rPr>
      </w:pPr>
      <w:r w:rsidRPr="00545F06">
        <w:rPr>
          <w:lang w:val="kk-KZ"/>
        </w:rPr>
        <w:t>1.Билікке деген қажеттілік, яғни адамдар әрекетіне әсер ету ниеті.</w:t>
      </w:r>
    </w:p>
    <w:p w:rsidR="000D6B28" w:rsidRPr="00545F06" w:rsidRDefault="000D6B28" w:rsidP="000D6B28">
      <w:pPr>
        <w:ind w:firstLine="851"/>
        <w:jc w:val="both"/>
        <w:rPr>
          <w:lang w:val="kk-KZ"/>
        </w:rPr>
      </w:pPr>
      <w:r w:rsidRPr="00545F06">
        <w:rPr>
          <w:lang w:val="kk-KZ"/>
        </w:rPr>
        <w:t>2.Табысқа қажеттілік, яғни белгілі бір деңгейде тәуекелге бастіге отырып табысқа жету ниеті.</w:t>
      </w:r>
    </w:p>
    <w:p w:rsidR="000D6B28" w:rsidRPr="00545F06" w:rsidRDefault="000D6B28" w:rsidP="000D6B28">
      <w:pPr>
        <w:ind w:firstLine="851"/>
        <w:jc w:val="both"/>
        <w:rPr>
          <w:lang w:val="kk-KZ"/>
        </w:rPr>
      </w:pPr>
      <w:r w:rsidRPr="00545F06">
        <w:rPr>
          <w:lang w:val="kk-KZ"/>
        </w:rPr>
        <w:t>3.Қатынасу қажеттілігі, яғни қатынас жасау сөйлесу және тағы басқа ниет ету.</w:t>
      </w:r>
    </w:p>
    <w:p w:rsidR="000D6B28" w:rsidRPr="00545F06" w:rsidRDefault="000D6B28" w:rsidP="000D6B28">
      <w:pPr>
        <w:ind w:firstLine="851"/>
        <w:jc w:val="both"/>
        <w:rPr>
          <w:lang w:val="kk-KZ"/>
        </w:rPr>
      </w:pPr>
      <w:r w:rsidRPr="00545F06">
        <w:rPr>
          <w:lang w:val="kk-KZ"/>
        </w:rPr>
        <w:t>Герцбергтің екі факторлы теориясы. Герцберг қажеттіліктерді екіге бөледі:</w:t>
      </w:r>
    </w:p>
    <w:p w:rsidR="000D6B28" w:rsidRPr="00545F06" w:rsidRDefault="000D6B28" w:rsidP="000D6B28">
      <w:pPr>
        <w:numPr>
          <w:ilvl w:val="0"/>
          <w:numId w:val="2"/>
        </w:numPr>
        <w:ind w:firstLine="851"/>
        <w:jc w:val="both"/>
        <w:rPr>
          <w:lang w:val="kk-KZ"/>
        </w:rPr>
      </w:pPr>
      <w:r w:rsidRPr="00545F06">
        <w:rPr>
          <w:lang w:val="kk-KZ"/>
        </w:rPr>
        <w:t>Гигиеналық 2. мативация</w:t>
      </w:r>
    </w:p>
    <w:p w:rsidR="000D6B28" w:rsidRPr="00545F06" w:rsidRDefault="000D6B28" w:rsidP="000D6B28">
      <w:pPr>
        <w:ind w:firstLine="851"/>
        <w:jc w:val="both"/>
        <w:rPr>
          <w:lang w:val="kk-KZ"/>
        </w:rPr>
      </w:pPr>
      <w:r w:rsidRPr="00545F06">
        <w:rPr>
          <w:lang w:val="kk-KZ"/>
        </w:rPr>
        <w:t xml:space="preserve">Гигиеналық факторға фирма саясаты, жұмыс жағдайы, еңбек ақы, жеке тұлға арасындағы қатынас бақылау дәрежесі жатады. Мотивация табыс, қызмет бойынша жоғарлау, жауапкершілік шешімдерді қолдау, іскерлік және творчестволық өсу. Гигиеналық факторлар сыртқы ортамен байланысты мотивация жұмыстың мәнімен мінезімен анықталады. Гигиеналық факторлардың болмауы немесе жеткіліксіз болуы адамның жұмысқа деген қанағатсыздық тудырады.Бірақта олардың жеткілікті болуы жұмыста қанағаттануы толығымен қамтамасыз етпеді. </w:t>
      </w:r>
    </w:p>
    <w:p w:rsidR="000D6B28" w:rsidRPr="00545F06" w:rsidRDefault="000D6B28" w:rsidP="000D6B28">
      <w:pPr>
        <w:ind w:firstLine="851"/>
        <w:jc w:val="both"/>
        <w:rPr>
          <w:lang w:val="kk-KZ"/>
        </w:rPr>
      </w:pPr>
      <w:r w:rsidRPr="00545F06">
        <w:rPr>
          <w:lang w:val="kk-KZ"/>
        </w:rPr>
        <w:t>Процесуалды теориясы – бұл теория адамдарәрекеті тек қажеттілікпен ғана емес сонымен қатар басқа да ситуациялық фактормен анықталады.</w:t>
      </w:r>
    </w:p>
    <w:p w:rsidR="000D6B28" w:rsidRPr="00545F06" w:rsidRDefault="000D6B28" w:rsidP="000D6B28">
      <w:pPr>
        <w:ind w:firstLine="851"/>
        <w:jc w:val="both"/>
        <w:rPr>
          <w:lang w:val="kk-KZ"/>
        </w:rPr>
      </w:pPr>
      <w:r w:rsidRPr="00545F06">
        <w:rPr>
          <w:lang w:val="kk-KZ"/>
        </w:rPr>
        <w:t>Процесуалды теорияға келесі теориялар енеді: 1. виктор Бруманның күту теориясы. 2.Әділдік теориясы 3. Портер лоулер моделі</w:t>
      </w:r>
    </w:p>
    <w:p w:rsidR="000D6B28" w:rsidRPr="00545F06" w:rsidRDefault="000D6B28" w:rsidP="000D6B28">
      <w:pPr>
        <w:ind w:firstLine="851"/>
        <w:jc w:val="both"/>
        <w:rPr>
          <w:lang w:val="kk-KZ"/>
        </w:rPr>
      </w:pPr>
      <w:r w:rsidRPr="00545F06">
        <w:rPr>
          <w:lang w:val="kk-KZ"/>
        </w:rPr>
        <w:t>Виктор Броуманның күту теоиясы 60 жылдардың басында паида болған. Ол адамдардың әрекетін қажеттіліктерімен қатар жағдайлардың орындалуынан пайда болатын табысты күтуден анықтауды көрсетті. Виктор Броуманның 3 негізгі бағытын айқындады :</w:t>
      </w:r>
    </w:p>
    <w:p w:rsidR="000D6B28" w:rsidRPr="00545F06" w:rsidRDefault="000D6B28" w:rsidP="000D6B28">
      <w:pPr>
        <w:numPr>
          <w:ilvl w:val="0"/>
          <w:numId w:val="3"/>
        </w:numPr>
        <w:ind w:firstLine="851"/>
        <w:jc w:val="both"/>
        <w:rPr>
          <w:lang w:val="kk-KZ"/>
        </w:rPr>
      </w:pPr>
      <w:r w:rsidRPr="00545F06">
        <w:rPr>
          <w:lang w:val="kk-KZ"/>
        </w:rPr>
        <w:t>Уәде етілген сый ақынның құндылығы қандай.</w:t>
      </w:r>
    </w:p>
    <w:p w:rsidR="000D6B28" w:rsidRPr="00545F06" w:rsidRDefault="000D6B28" w:rsidP="000D6B28">
      <w:pPr>
        <w:numPr>
          <w:ilvl w:val="0"/>
          <w:numId w:val="3"/>
        </w:numPr>
        <w:ind w:firstLine="851"/>
        <w:jc w:val="both"/>
        <w:rPr>
          <w:lang w:val="kk-KZ"/>
        </w:rPr>
      </w:pPr>
      <w:r w:rsidRPr="00545F06">
        <w:rPr>
          <w:lang w:val="kk-KZ"/>
        </w:rPr>
        <w:lastRenderedPageBreak/>
        <w:t>Тапсырылған міндетті орындағаннан кейін уәде етілген сый ақынның нақты төлену ықтималдығы.</w:t>
      </w:r>
    </w:p>
    <w:p w:rsidR="000D6B28" w:rsidRPr="00545F06" w:rsidRDefault="000D6B28" w:rsidP="000D6B28">
      <w:pPr>
        <w:numPr>
          <w:ilvl w:val="0"/>
          <w:numId w:val="3"/>
        </w:numPr>
        <w:ind w:firstLine="851"/>
        <w:jc w:val="both"/>
        <w:rPr>
          <w:lang w:val="kk-KZ"/>
        </w:rPr>
      </w:pPr>
      <w:r w:rsidRPr="00545F06">
        <w:rPr>
          <w:lang w:val="kk-KZ"/>
        </w:rPr>
        <w:t>Белгілі бір шығындардың жұмсалуының әкелу ықтималдығы қандай</w:t>
      </w:r>
    </w:p>
    <w:p w:rsidR="000D6B28" w:rsidRPr="00545F06" w:rsidRDefault="000D6B28" w:rsidP="000D6B28">
      <w:pPr>
        <w:ind w:firstLine="851"/>
        <w:jc w:val="both"/>
        <w:rPr>
          <w:lang w:val="kk-KZ"/>
        </w:rPr>
      </w:pPr>
      <w:r w:rsidRPr="00545F06">
        <w:rPr>
          <w:lang w:val="kk-KZ"/>
        </w:rPr>
        <w:t>Әділдік теориясы адамдар әрекеті қажеттіліктерімен қатар субъективті бағалаумен түсіндіріледі. Кез келген адам алған сый ақысын жіберген мүмкіндіктермен салыстырады. Осы салыстыру арқылы мына үш шешімге келеді:</w:t>
      </w:r>
    </w:p>
    <w:p w:rsidR="000D6B28" w:rsidRPr="00545F06" w:rsidRDefault="000D6B28" w:rsidP="000D6B28">
      <w:pPr>
        <w:numPr>
          <w:ilvl w:val="0"/>
          <w:numId w:val="4"/>
        </w:numPr>
        <w:ind w:firstLine="851"/>
        <w:jc w:val="both"/>
        <w:rPr>
          <w:lang w:val="kk-KZ"/>
        </w:rPr>
      </w:pPr>
      <w:r w:rsidRPr="00545F06">
        <w:rPr>
          <w:lang w:val="kk-KZ"/>
        </w:rPr>
        <w:t xml:space="preserve">Мені артық бағалайды </w:t>
      </w:r>
    </w:p>
    <w:p w:rsidR="000D6B28" w:rsidRPr="00545F06" w:rsidRDefault="000D6B28" w:rsidP="000D6B28">
      <w:pPr>
        <w:numPr>
          <w:ilvl w:val="0"/>
          <w:numId w:val="4"/>
        </w:numPr>
        <w:ind w:firstLine="851"/>
        <w:jc w:val="both"/>
        <w:rPr>
          <w:lang w:val="kk-KZ"/>
        </w:rPr>
      </w:pPr>
      <w:r w:rsidRPr="00545F06">
        <w:rPr>
          <w:lang w:val="kk-KZ"/>
        </w:rPr>
        <w:t>Мені әділ бағалайды</w:t>
      </w:r>
    </w:p>
    <w:p w:rsidR="000D6B28" w:rsidRPr="00545F06" w:rsidRDefault="000D6B28" w:rsidP="000D6B28">
      <w:pPr>
        <w:numPr>
          <w:ilvl w:val="0"/>
          <w:numId w:val="4"/>
        </w:numPr>
        <w:ind w:firstLine="851"/>
        <w:jc w:val="both"/>
        <w:rPr>
          <w:lang w:val="kk-KZ"/>
        </w:rPr>
      </w:pPr>
      <w:r w:rsidRPr="00545F06">
        <w:rPr>
          <w:lang w:val="kk-KZ"/>
        </w:rPr>
        <w:t>Мені дұрыс бағаламайды.</w:t>
      </w:r>
    </w:p>
    <w:p w:rsidR="000D6B28" w:rsidRPr="00545F06" w:rsidRDefault="000D6B28" w:rsidP="000D6B28">
      <w:pPr>
        <w:ind w:firstLine="851"/>
        <w:jc w:val="both"/>
        <w:rPr>
          <w:lang w:val="kk-KZ"/>
        </w:rPr>
      </w:pPr>
      <w:r w:rsidRPr="00545F06">
        <w:rPr>
          <w:lang w:val="kk-KZ"/>
        </w:rPr>
        <w:t xml:space="preserve">Портер Лоулер моделі мотивация қажеттілік күту жұмысшылардың әділ функциясы болып табылады және осыған негізделеді. Портер Лоулер моделі бойынша еңбек шешімі қажеттілікті қанағаттандылықты жалғастырады.                                                          </w:t>
      </w:r>
    </w:p>
    <w:p w:rsidR="000D6B28" w:rsidRPr="00545F06" w:rsidRDefault="000D6B28" w:rsidP="000D6B28">
      <w:pPr>
        <w:ind w:firstLine="851"/>
        <w:jc w:val="both"/>
        <w:rPr>
          <w:b/>
          <w:lang w:val="kk-KZ"/>
        </w:rPr>
      </w:pPr>
      <w:r w:rsidRPr="00545F06">
        <w:rPr>
          <w:b/>
          <w:lang w:val="kk-KZ"/>
        </w:rPr>
        <w:t>Бақылау сұрақтары:</w:t>
      </w:r>
    </w:p>
    <w:p w:rsidR="000D6B28" w:rsidRPr="00545F06" w:rsidRDefault="000D6B28" w:rsidP="000D6B28">
      <w:pPr>
        <w:pStyle w:val="3"/>
        <w:ind w:firstLine="851"/>
        <w:jc w:val="both"/>
        <w:rPr>
          <w:bCs/>
          <w:sz w:val="24"/>
          <w:szCs w:val="24"/>
          <w:lang w:val="kk-KZ"/>
        </w:rPr>
      </w:pPr>
      <w:r w:rsidRPr="00545F06">
        <w:rPr>
          <w:sz w:val="24"/>
          <w:szCs w:val="24"/>
          <w:lang w:val="kk-KZ"/>
        </w:rPr>
        <w:t>1</w:t>
      </w:r>
      <w:r w:rsidRPr="00545F06">
        <w:rPr>
          <w:b/>
          <w:bCs/>
          <w:sz w:val="24"/>
          <w:szCs w:val="24"/>
          <w:lang w:val="kk-KZ"/>
        </w:rPr>
        <w:t>.</w:t>
      </w:r>
      <w:r w:rsidRPr="00545F06">
        <w:rPr>
          <w:sz w:val="24"/>
          <w:szCs w:val="24"/>
          <w:lang w:val="kk-KZ"/>
        </w:rPr>
        <w:t xml:space="preserve"> Мотивацияның мазмұнды теорияларын атаңыз?</w:t>
      </w:r>
    </w:p>
    <w:p w:rsidR="000D6B28" w:rsidRPr="00545F06" w:rsidRDefault="000D6B28" w:rsidP="000D6B28">
      <w:pPr>
        <w:ind w:firstLine="851"/>
        <w:jc w:val="both"/>
        <w:rPr>
          <w:lang w:val="kk-KZ"/>
        </w:rPr>
      </w:pPr>
      <w:r w:rsidRPr="00545F06">
        <w:rPr>
          <w:lang w:val="kk-KZ"/>
        </w:rPr>
        <w:t>2.. Мотивацияның процессуалды теориялары атаңыз?.</w:t>
      </w:r>
    </w:p>
    <w:p w:rsidR="000D6B28" w:rsidRPr="00545F06" w:rsidRDefault="000D6B28" w:rsidP="000D6B28">
      <w:pPr>
        <w:ind w:firstLine="851"/>
        <w:jc w:val="both"/>
        <w:rPr>
          <w:lang w:val="kk-KZ"/>
        </w:rPr>
      </w:pPr>
      <w:r w:rsidRPr="00545F06">
        <w:rPr>
          <w:lang w:val="kk-KZ"/>
        </w:rPr>
        <w:t>3. Мотивация және компенсация?</w:t>
      </w:r>
    </w:p>
    <w:p w:rsidR="000D6B28" w:rsidRPr="00545F06" w:rsidRDefault="000D6B28" w:rsidP="000D6B28">
      <w:pPr>
        <w:ind w:firstLine="851"/>
        <w:jc w:val="both"/>
        <w:rPr>
          <w:b/>
          <w:lang w:val="kk-KZ"/>
        </w:rPr>
      </w:pPr>
      <w:r w:rsidRPr="00545F06">
        <w:rPr>
          <w:b/>
          <w:lang w:val="kk-KZ"/>
        </w:rPr>
        <w:t>Әдебиеттер:</w:t>
      </w:r>
    </w:p>
    <w:p w:rsidR="000D6B28" w:rsidRPr="00545F06" w:rsidRDefault="000D6B28" w:rsidP="000D6B28">
      <w:pPr>
        <w:ind w:left="360" w:firstLine="851"/>
        <w:jc w:val="both"/>
        <w:rPr>
          <w:lang w:val="kk-KZ"/>
        </w:rPr>
      </w:pPr>
      <w:r w:rsidRPr="00545F06">
        <w:rPr>
          <w:lang w:val="kk-KZ"/>
        </w:rPr>
        <w:t>Ахметов А. А Менеджмент негіздері. – Алматы 2005</w:t>
      </w:r>
    </w:p>
    <w:p w:rsidR="000D6B28" w:rsidRPr="00545F06" w:rsidRDefault="000D6B28" w:rsidP="000D6B28">
      <w:pPr>
        <w:ind w:left="360" w:firstLine="851"/>
        <w:jc w:val="both"/>
        <w:rPr>
          <w:lang w:val="kk-KZ"/>
        </w:rPr>
      </w:pPr>
      <w:proofErr w:type="spellStart"/>
      <w:r w:rsidRPr="00545F06">
        <w:t>Бердалиев</w:t>
      </w:r>
      <w:proofErr w:type="spellEnd"/>
      <w:r w:rsidRPr="00545F06">
        <w:t xml:space="preserve"> К.Б. и др. Основы менеджмента. – Алматы:  </w:t>
      </w:r>
      <w:proofErr w:type="spellStart"/>
      <w:r w:rsidRPr="00545F06">
        <w:t>КазГАУ</w:t>
      </w:r>
      <w:proofErr w:type="spellEnd"/>
      <w:r w:rsidRPr="00545F06">
        <w:t xml:space="preserve">, 1995 </w:t>
      </w:r>
    </w:p>
    <w:p w:rsidR="000D6B28" w:rsidRPr="00545F06" w:rsidRDefault="000D6B28" w:rsidP="000D6B28">
      <w:pPr>
        <w:ind w:left="360" w:firstLine="851"/>
        <w:jc w:val="both"/>
        <w:rPr>
          <w:lang w:val="kk-KZ"/>
        </w:rPr>
      </w:pPr>
      <w:proofErr w:type="spellStart"/>
      <w:r w:rsidRPr="00545F06">
        <w:t>Виханский</w:t>
      </w:r>
      <w:proofErr w:type="spellEnd"/>
      <w:r w:rsidRPr="00545F06">
        <w:t xml:space="preserve"> О.С., Наумов Л.И. Менеджмент. — М.: </w:t>
      </w:r>
      <w:proofErr w:type="spellStart"/>
      <w:r w:rsidRPr="00545F06">
        <w:t>Гардарина</w:t>
      </w:r>
      <w:proofErr w:type="spellEnd"/>
      <w:r w:rsidRPr="00545F06">
        <w:t>, 1996.</w:t>
      </w:r>
    </w:p>
    <w:p w:rsidR="000D6B28" w:rsidRPr="00545F06" w:rsidRDefault="000D6B28" w:rsidP="000D6B28">
      <w:pPr>
        <w:ind w:left="360" w:firstLine="851"/>
        <w:jc w:val="both"/>
        <w:rPr>
          <w:i/>
          <w:lang w:val="kk-KZ"/>
        </w:rPr>
      </w:pPr>
      <w:proofErr w:type="spellStart"/>
      <w:r w:rsidRPr="00545F06">
        <w:t>Мескон</w:t>
      </w:r>
      <w:proofErr w:type="spellEnd"/>
      <w:r w:rsidRPr="00545F06">
        <w:t xml:space="preserve"> М.Х. и др. Основы менеджмента /</w:t>
      </w:r>
      <w:proofErr w:type="spellStart"/>
      <w:r w:rsidRPr="00545F06">
        <w:t>Пер</w:t>
      </w:r>
      <w:proofErr w:type="gramStart"/>
      <w:r w:rsidRPr="00545F06">
        <w:t>.с</w:t>
      </w:r>
      <w:proofErr w:type="spellEnd"/>
      <w:proofErr w:type="gramEnd"/>
      <w:r w:rsidRPr="00545F06">
        <w:t xml:space="preserve"> англ. — М.: Дело, 1992.</w:t>
      </w:r>
    </w:p>
    <w:p w:rsidR="006116F7" w:rsidRPr="000D6B28" w:rsidRDefault="006116F7">
      <w:pPr>
        <w:rPr>
          <w:lang w:val="kk-KZ"/>
        </w:rPr>
      </w:pPr>
      <w:bookmarkStart w:id="0" w:name="_GoBack"/>
      <w:bookmarkEnd w:id="0"/>
    </w:p>
    <w:sectPr w:rsidR="006116F7" w:rsidRPr="000D6B2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1750A5"/>
    <w:multiLevelType w:val="hybridMultilevel"/>
    <w:tmpl w:val="BA18ADAA"/>
    <w:lvl w:ilvl="0" w:tplc="FA5ADED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3070C8B"/>
    <w:multiLevelType w:val="hybridMultilevel"/>
    <w:tmpl w:val="B504D8CA"/>
    <w:lvl w:ilvl="0" w:tplc="FA5ADED4">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50B61D6F"/>
    <w:multiLevelType w:val="hybridMultilevel"/>
    <w:tmpl w:val="DD906374"/>
    <w:lvl w:ilvl="0" w:tplc="4E6A9A70">
      <w:start w:val="1"/>
      <w:numFmt w:val="decimal"/>
      <w:lvlText w:val="%1."/>
      <w:lvlJc w:val="left"/>
      <w:pPr>
        <w:tabs>
          <w:tab w:val="num" w:pos="720"/>
        </w:tabs>
        <w:ind w:left="720" w:hanging="360"/>
      </w:pPr>
      <w:rPr>
        <w:rFonts w:hint="default"/>
      </w:rPr>
    </w:lvl>
    <w:lvl w:ilvl="1" w:tplc="04190019">
      <w:start w:val="1"/>
      <w:numFmt w:val="decimal"/>
      <w:lvlText w:val="%2."/>
      <w:lvlJc w:val="left"/>
      <w:pPr>
        <w:tabs>
          <w:tab w:val="num" w:pos="1440"/>
        </w:tabs>
        <w:ind w:left="1440" w:hanging="360"/>
      </w:pPr>
      <w:rPr>
        <w:rFonts w:hint="default"/>
        <w:sz w:val="28"/>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6097405E"/>
    <w:multiLevelType w:val="hybridMultilevel"/>
    <w:tmpl w:val="45DA3BEE"/>
    <w:lvl w:ilvl="0" w:tplc="747C370E">
      <w:start w:val="1"/>
      <w:numFmt w:val="decimal"/>
      <w:lvlText w:val="%1."/>
      <w:lvlJc w:val="left"/>
      <w:pPr>
        <w:tabs>
          <w:tab w:val="num" w:pos="750"/>
        </w:tabs>
        <w:ind w:left="750" w:hanging="39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4081"/>
    <w:rsid w:val="000D6B28"/>
    <w:rsid w:val="006116F7"/>
    <w:rsid w:val="006F2CF2"/>
    <w:rsid w:val="008E40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6B2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0D6B28"/>
    <w:pPr>
      <w:spacing w:after="120"/>
    </w:pPr>
    <w:rPr>
      <w:sz w:val="16"/>
      <w:szCs w:val="16"/>
    </w:rPr>
  </w:style>
  <w:style w:type="character" w:customStyle="1" w:styleId="30">
    <w:name w:val="Основной текст 3 Знак"/>
    <w:basedOn w:val="a0"/>
    <w:link w:val="3"/>
    <w:rsid w:val="000D6B28"/>
    <w:rPr>
      <w:rFonts w:ascii="Times New Roman" w:eastAsia="Times New Roman" w:hAnsi="Times New Roman" w:cs="Times New Roman"/>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6B2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3">
    <w:name w:val="Body Text 3"/>
    <w:basedOn w:val="a"/>
    <w:link w:val="30"/>
    <w:rsid w:val="000D6B28"/>
    <w:pPr>
      <w:spacing w:after="120"/>
    </w:pPr>
    <w:rPr>
      <w:sz w:val="16"/>
      <w:szCs w:val="16"/>
    </w:rPr>
  </w:style>
  <w:style w:type="character" w:customStyle="1" w:styleId="30">
    <w:name w:val="Основной текст 3 Знак"/>
    <w:basedOn w:val="a0"/>
    <w:link w:val="3"/>
    <w:rsid w:val="000D6B28"/>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603</Words>
  <Characters>3441</Characters>
  <Application>Microsoft Office Word</Application>
  <DocSecurity>0</DocSecurity>
  <Lines>28</Lines>
  <Paragraphs>8</Paragraphs>
  <ScaleCrop>false</ScaleCrop>
  <Company/>
  <LinksUpToDate>false</LinksUpToDate>
  <CharactersWithSpaces>4036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Айжан Масенова</dc:creator>
  <cp:keywords/>
  <dc:description/>
  <cp:lastModifiedBy>Айжан Масенова</cp:lastModifiedBy>
  <cp:revision>2</cp:revision>
  <dcterms:created xsi:type="dcterms:W3CDTF">2013-11-01T03:26:00Z</dcterms:created>
  <dcterms:modified xsi:type="dcterms:W3CDTF">2013-11-01T03:27:00Z</dcterms:modified>
</cp:coreProperties>
</file>